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5C07" w14:textId="5419FCEC" w:rsidR="00E9596F" w:rsidRDefault="00E9596F" w:rsidP="0066189B">
      <w:pPr>
        <w:suppressAutoHyphens w:val="0"/>
        <w:jc w:val="center"/>
        <w:rPr>
          <w:rStyle w:val="markedcontent"/>
          <w:rFonts w:ascii="Century Gothic" w:hAnsi="Century Gothic" w:cs="Arial"/>
          <w:b/>
          <w:sz w:val="30"/>
          <w:szCs w:val="30"/>
        </w:rPr>
      </w:pPr>
      <w:r w:rsidRPr="00752269">
        <w:rPr>
          <w:rStyle w:val="markedcontent"/>
          <w:rFonts w:ascii="Century Gothic" w:hAnsi="Century Gothic" w:cs="Arial"/>
          <w:b/>
          <w:sz w:val="30"/>
          <w:szCs w:val="30"/>
        </w:rPr>
        <w:t>STAGE</w:t>
      </w:r>
      <w:r>
        <w:rPr>
          <w:rStyle w:val="markedcontent"/>
          <w:rFonts w:ascii="Century Gothic" w:hAnsi="Century Gothic" w:cs="Arial"/>
          <w:b/>
          <w:sz w:val="30"/>
          <w:szCs w:val="30"/>
        </w:rPr>
        <w:t xml:space="preserve"> INTERREGIONALE</w:t>
      </w:r>
      <w:r w:rsidRPr="00752269">
        <w:rPr>
          <w:rStyle w:val="markedcontent"/>
          <w:rFonts w:ascii="Century Gothic" w:hAnsi="Century Gothic" w:cs="Arial"/>
          <w:b/>
          <w:sz w:val="30"/>
          <w:szCs w:val="30"/>
        </w:rPr>
        <w:t xml:space="preserve"> FEDERALE 202</w:t>
      </w:r>
      <w:r w:rsidR="0066189B">
        <w:rPr>
          <w:rStyle w:val="markedcontent"/>
          <w:rFonts w:ascii="Century Gothic" w:hAnsi="Century Gothic" w:cs="Arial"/>
          <w:b/>
          <w:sz w:val="30"/>
          <w:szCs w:val="30"/>
        </w:rPr>
        <w:t>3</w:t>
      </w:r>
      <w:r w:rsidRPr="00752269">
        <w:rPr>
          <w:rStyle w:val="markedcontent"/>
          <w:rFonts w:ascii="Century Gothic" w:hAnsi="Century Gothic" w:cs="Arial"/>
          <w:b/>
          <w:sz w:val="30"/>
          <w:szCs w:val="30"/>
        </w:rPr>
        <w:t>-202</w:t>
      </w:r>
      <w:r w:rsidR="0066189B">
        <w:rPr>
          <w:rStyle w:val="markedcontent"/>
          <w:rFonts w:ascii="Century Gothic" w:hAnsi="Century Gothic" w:cs="Arial"/>
          <w:b/>
          <w:sz w:val="30"/>
          <w:szCs w:val="30"/>
        </w:rPr>
        <w:t>4</w:t>
      </w:r>
      <w:r w:rsidRPr="00752269">
        <w:rPr>
          <w:rFonts w:ascii="Century Gothic" w:hAnsi="Century Gothic"/>
          <w:b/>
        </w:rPr>
        <w:br/>
      </w:r>
      <w:r w:rsidRPr="00752269">
        <w:rPr>
          <w:rStyle w:val="markedcontent"/>
          <w:rFonts w:ascii="Century Gothic" w:hAnsi="Century Gothic" w:cs="Arial"/>
          <w:b/>
          <w:sz w:val="30"/>
          <w:szCs w:val="30"/>
        </w:rPr>
        <w:t>SPECIALITA’ “LIBERO”</w:t>
      </w:r>
    </w:p>
    <w:p w14:paraId="1AFEF48B" w14:textId="77777777" w:rsidR="00A5289A" w:rsidRDefault="00A5289A" w:rsidP="0066189B">
      <w:pPr>
        <w:suppressAutoHyphens w:val="0"/>
        <w:jc w:val="center"/>
        <w:rPr>
          <w:rStyle w:val="markedcontent"/>
          <w:rFonts w:ascii="Century Gothic" w:hAnsi="Century Gothic" w:cs="Arial"/>
          <w:b/>
          <w:sz w:val="30"/>
          <w:szCs w:val="30"/>
        </w:rPr>
      </w:pPr>
    </w:p>
    <w:p w14:paraId="68CFE039" w14:textId="6D07AD2F" w:rsidR="00A5289A" w:rsidRPr="00A5289A" w:rsidRDefault="00A5289A" w:rsidP="0066189B">
      <w:pPr>
        <w:suppressAutoHyphens w:val="0"/>
        <w:jc w:val="center"/>
        <w:rPr>
          <w:rStyle w:val="markedcontent"/>
          <w:rFonts w:ascii="Century Gothic" w:hAnsi="Century Gothic" w:cs="Arial"/>
          <w:bCs/>
          <w:sz w:val="36"/>
          <w:szCs w:val="36"/>
          <w:u w:val="single"/>
        </w:rPr>
      </w:pPr>
      <w:r w:rsidRPr="00A5289A">
        <w:rPr>
          <w:rStyle w:val="markedcontent"/>
          <w:rFonts w:ascii="Century Gothic" w:hAnsi="Century Gothic" w:cs="Arial"/>
          <w:bCs/>
          <w:sz w:val="36"/>
          <w:szCs w:val="36"/>
          <w:u w:val="single"/>
        </w:rPr>
        <w:t>Composizione Gruppi di Lavoro</w:t>
      </w:r>
    </w:p>
    <w:p w14:paraId="102C797F" w14:textId="5FCAE0FF" w:rsidR="00E9596F" w:rsidRDefault="00E9596F" w:rsidP="0066189B">
      <w:pPr>
        <w:suppressAutoHyphens w:val="0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5A1ADF">
        <w:rPr>
          <w:rFonts w:ascii="Century Gothic" w:hAnsi="Century Gothic"/>
          <w:sz w:val="24"/>
          <w:szCs w:val="24"/>
        </w:rPr>
        <w:br/>
      </w:r>
      <w:r>
        <w:rPr>
          <w:rStyle w:val="markedcontent"/>
          <w:rFonts w:ascii="Century Gothic" w:hAnsi="Century Gothic" w:cs="Arial"/>
          <w:sz w:val="24"/>
          <w:szCs w:val="24"/>
        </w:rPr>
        <w:t>I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gruppi saranno suddivisi in base al programma che verra’</w:t>
      </w:r>
      <w:r w:rsidRPr="005A1ADF">
        <w:rPr>
          <w:rFonts w:ascii="Century Gothic" w:hAnsi="Century Gothic"/>
          <w:sz w:val="24"/>
          <w:szCs w:val="24"/>
        </w:rPr>
        <w:t xml:space="preserve"> 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svolto all’interno degli stessi. </w:t>
      </w:r>
      <w:r>
        <w:rPr>
          <w:rStyle w:val="markedcontent"/>
          <w:rFonts w:ascii="Century Gothic" w:hAnsi="Century Gothic" w:cs="Arial"/>
          <w:sz w:val="24"/>
          <w:szCs w:val="24"/>
        </w:rPr>
        <w:t>I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partecipanti </w:t>
      </w:r>
      <w:r>
        <w:rPr>
          <w:rStyle w:val="markedcontent"/>
          <w:rFonts w:ascii="Century Gothic" w:hAnsi="Century Gothic" w:cs="Arial"/>
          <w:sz w:val="24"/>
          <w:szCs w:val="24"/>
        </w:rPr>
        <w:t xml:space="preserve">dovranno indicare 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il gruppo (uno</w:t>
      </w:r>
      <w:r w:rsidRPr="005A1ADF">
        <w:rPr>
          <w:rFonts w:ascii="Century Gothic" w:hAnsi="Century Gothic"/>
          <w:sz w:val="24"/>
          <w:szCs w:val="24"/>
        </w:rPr>
        <w:t xml:space="preserve"> 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solo fra i seguenti)</w:t>
      </w:r>
      <w:r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al quale vogliono appartenere  per migliorare gli esercizi descritti.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Style w:val="markedcontent"/>
          <w:rFonts w:ascii="Century Gothic" w:hAnsi="Century Gothic" w:cs="Arial"/>
          <w:sz w:val="24"/>
          <w:szCs w:val="24"/>
        </w:rPr>
        <w:t>Nel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caso il numero dei partecipanti ad un singolo gruppo </w:t>
      </w:r>
      <w:r>
        <w:rPr>
          <w:rStyle w:val="markedcontent"/>
          <w:rFonts w:ascii="Century Gothic" w:hAnsi="Century Gothic" w:cs="Arial"/>
          <w:sz w:val="24"/>
          <w:szCs w:val="24"/>
        </w:rPr>
        <w:t>fosse</w:t>
      </w:r>
      <w:r w:rsidRPr="005A1ADF">
        <w:rPr>
          <w:rFonts w:ascii="Century Gothic" w:hAnsi="Century Gothic"/>
          <w:sz w:val="24"/>
          <w:szCs w:val="24"/>
        </w:rPr>
        <w:br/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troppo elevato, verranno</w:t>
      </w:r>
      <w:r>
        <w:rPr>
          <w:rStyle w:val="markedcontent"/>
          <w:rFonts w:ascii="Century Gothic" w:hAnsi="Century Gothic" w:cs="Arial"/>
          <w:sz w:val="24"/>
          <w:szCs w:val="24"/>
        </w:rPr>
        <w:t xml:space="preserve"> creati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piu’ gruppi della stessa</w:t>
      </w:r>
      <w:r w:rsidRPr="005A1ADF">
        <w:rPr>
          <w:rFonts w:ascii="Century Gothic" w:hAnsi="Century Gothic"/>
          <w:sz w:val="24"/>
          <w:szCs w:val="24"/>
        </w:rPr>
        <w:br/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valenza tecnica: ad es. a1, a2, a3, etc…; b1,b2, b3, etc…</w:t>
      </w:r>
    </w:p>
    <w:p w14:paraId="062306B5" w14:textId="2E30EF59" w:rsidR="001569F8" w:rsidRPr="001569F8" w:rsidRDefault="00452487" w:rsidP="0066189B">
      <w:pPr>
        <w:suppressAutoHyphens w:val="0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>
        <w:rPr>
          <w:rStyle w:val="markedcontent"/>
          <w:rFonts w:ascii="Century Gothic" w:hAnsi="Century Gothic" w:cs="Arial"/>
          <w:sz w:val="24"/>
          <w:szCs w:val="24"/>
        </w:rPr>
        <w:t xml:space="preserve">Accanto a ciascun gruppo sono riportati gli interventi che verranno effettuati </w:t>
      </w:r>
      <w:r w:rsidR="001569F8">
        <w:rPr>
          <w:rStyle w:val="markedcontent"/>
          <w:rFonts w:ascii="Century Gothic" w:hAnsi="Century Gothic" w:cs="Arial"/>
          <w:sz w:val="24"/>
          <w:szCs w:val="24"/>
        </w:rPr>
        <w:t xml:space="preserve">e gli elementi tecnici che verranno visionati. Oltre ai moduli specifici per ciascun gruppo verranno effettuati moduli di skating skills e interventi di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lavoro a secco</w:t>
      </w:r>
      <w:r w:rsidR="001569F8">
        <w:rPr>
          <w:rStyle w:val="markedcontent"/>
          <w:rFonts w:ascii="Century Gothic" w:hAnsi="Century Gothic" w:cs="Arial"/>
          <w:sz w:val="24"/>
          <w:szCs w:val="24"/>
        </w:rPr>
        <w:t xml:space="preserve"> propedeutic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 per l’impostazione di salti e trottole (si consiglia di portare tappetino, elastici, spinner e corda)</w:t>
      </w:r>
      <w:r w:rsidR="001569F8">
        <w:rPr>
          <w:rStyle w:val="markedcontent"/>
          <w:rFonts w:ascii="Century Gothic" w:hAnsi="Century Gothic" w:cs="Arial"/>
          <w:sz w:val="24"/>
          <w:szCs w:val="24"/>
        </w:rPr>
        <w:t>.</w:t>
      </w:r>
    </w:p>
    <w:p w14:paraId="1B29EF9C" w14:textId="77AB9E16" w:rsidR="00E9596F" w:rsidRDefault="00E9596F" w:rsidP="00E9596F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A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bookmarkStart w:id="0" w:name="_Hlk146323395"/>
      <w:r w:rsidR="0066189B">
        <w:rPr>
          <w:rStyle w:val="markedcontent"/>
          <w:rFonts w:ascii="Century Gothic" w:hAnsi="Century Gothic" w:cs="Arial"/>
          <w:sz w:val="24"/>
          <w:szCs w:val="24"/>
        </w:rPr>
        <w:t>–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salchow/toeloop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flip/rittberger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verticali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bookmarkEnd w:id="0"/>
    </w:p>
    <w:p w14:paraId="153DC692" w14:textId="3854E08F" w:rsidR="00E9596F" w:rsidRDefault="00E9596F" w:rsidP="00E9596F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B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>–</w:t>
      </w:r>
      <w:r w:rsidR="0066189B"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axel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axel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abbassate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;</w:t>
      </w:r>
      <w:r w:rsidRPr="005A1ADF">
        <w:rPr>
          <w:rFonts w:ascii="Century Gothic" w:hAnsi="Century Gothic"/>
          <w:sz w:val="24"/>
          <w:szCs w:val="24"/>
        </w:rPr>
        <w:br/>
      </w: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C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>–</w:t>
      </w:r>
      <w:r w:rsidR="0066189B"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doppio toeloop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doppio salchow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angelo indietro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;</w:t>
      </w:r>
      <w:r w:rsidRPr="005A1ADF">
        <w:rPr>
          <w:rFonts w:ascii="Century Gothic" w:hAnsi="Century Gothic"/>
          <w:sz w:val="24"/>
          <w:szCs w:val="24"/>
        </w:rPr>
        <w:br/>
      </w: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D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>–</w:t>
      </w:r>
      <w:r w:rsidR="0066189B"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doppio flip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doppio loop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angelo avanti e combinate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;</w:t>
      </w:r>
      <w:r w:rsidRPr="005A1ADF">
        <w:rPr>
          <w:rFonts w:ascii="Century Gothic" w:hAnsi="Century Gothic"/>
          <w:sz w:val="24"/>
          <w:szCs w:val="24"/>
        </w:rPr>
        <w:br/>
      </w: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66189B">
        <w:rPr>
          <w:rStyle w:val="markedcontent"/>
          <w:rFonts w:ascii="Century Gothic" w:hAnsi="Century Gothic" w:cs="Arial"/>
          <w:b/>
          <w:sz w:val="24"/>
          <w:szCs w:val="24"/>
        </w:rPr>
        <w:t>E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 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>–</w:t>
      </w:r>
      <w:r w:rsidR="0066189B"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bookmarkStart w:id="1" w:name="_Hlk146323721"/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impostazione doppio axel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impostazione doppio axel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inetrvento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alto livello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>;</w:t>
      </w:r>
      <w:bookmarkEnd w:id="1"/>
    </w:p>
    <w:p w14:paraId="6E0CE54E" w14:textId="71557289" w:rsidR="00EB7A2A" w:rsidRDefault="00E9596F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  <w:r w:rsidRPr="00297C02">
        <w:rPr>
          <w:rStyle w:val="markedcontent"/>
          <w:rFonts w:ascii="Century Gothic" w:hAnsi="Century Gothic" w:cs="Arial"/>
          <w:sz w:val="48"/>
          <w:szCs w:val="48"/>
        </w:rPr>
        <w:t>□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  <w:r w:rsidR="00A5289A">
        <w:rPr>
          <w:rStyle w:val="markedcontent"/>
          <w:rFonts w:ascii="Century Gothic" w:hAnsi="Century Gothic" w:cs="Arial"/>
          <w:b/>
          <w:sz w:val="24"/>
          <w:szCs w:val="24"/>
        </w:rPr>
        <w:t>G</w:t>
      </w:r>
      <w:r w:rsidRPr="005A1ADF">
        <w:rPr>
          <w:rStyle w:val="markedcontent"/>
          <w:rFonts w:ascii="Century Gothic" w:hAnsi="Century Gothic" w:cs="Arial"/>
          <w:b/>
          <w:sz w:val="24"/>
          <w:szCs w:val="24"/>
        </w:rPr>
        <w:t xml:space="preserve">ruppo </w:t>
      </w:r>
      <w:r w:rsidR="00A5289A">
        <w:rPr>
          <w:rStyle w:val="markedcontent"/>
          <w:rFonts w:ascii="Century Gothic" w:hAnsi="Century Gothic" w:cs="Arial"/>
          <w:b/>
          <w:sz w:val="24"/>
          <w:szCs w:val="24"/>
        </w:rPr>
        <w:t>F</w:t>
      </w:r>
      <w:r w:rsidRPr="005A1ADF">
        <w:rPr>
          <w:rStyle w:val="markedcontent"/>
          <w:rFonts w:ascii="Century Gothic" w:hAnsi="Century Gothic" w:cs="Arial"/>
          <w:sz w:val="24"/>
          <w:szCs w:val="24"/>
        </w:rPr>
        <w:t xml:space="preserve"> -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1: doppio axel e tripli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2: doppio axel e tripli – </w:t>
      </w:r>
      <w:r w:rsidR="003C2CD1">
        <w:rPr>
          <w:rStyle w:val="markedcontent"/>
          <w:rFonts w:ascii="Century Gothic" w:hAnsi="Century Gothic" w:cs="Arial"/>
          <w:sz w:val="24"/>
          <w:szCs w:val="24"/>
        </w:rPr>
        <w:t>intervento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3: trottole alto livello</w:t>
      </w:r>
      <w:r w:rsidR="0066189B" w:rsidRPr="005A1ADF">
        <w:rPr>
          <w:rStyle w:val="markedcontent"/>
          <w:rFonts w:ascii="Century Gothic" w:hAnsi="Century Gothic" w:cs="Arial"/>
          <w:sz w:val="24"/>
          <w:szCs w:val="24"/>
        </w:rPr>
        <w:t>;</w:t>
      </w:r>
      <w:r w:rsidR="0066189B">
        <w:rPr>
          <w:rStyle w:val="markedcontent"/>
          <w:rFonts w:ascii="Century Gothic" w:hAnsi="Century Gothic" w:cs="Arial"/>
          <w:sz w:val="24"/>
          <w:szCs w:val="24"/>
        </w:rPr>
        <w:t xml:space="preserve"> </w:t>
      </w:r>
    </w:p>
    <w:p w14:paraId="4C813B78" w14:textId="77777777" w:rsidR="00452487" w:rsidRDefault="00452487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0B13042D" w14:textId="77777777" w:rsidR="003C2CD1" w:rsidRDefault="00A5289A" w:rsidP="00A5289A">
      <w:pPr>
        <w:suppressAutoHyphens w:val="0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A5289A">
        <w:rPr>
          <w:rStyle w:val="markedcontent"/>
          <w:rFonts w:ascii="Century Gothic" w:hAnsi="Century Gothic" w:cs="Arial"/>
          <w:sz w:val="24"/>
          <w:szCs w:val="24"/>
        </w:rPr>
        <w:t xml:space="preserve">N.B.: </w:t>
      </w:r>
      <w:r w:rsidR="001569F8" w:rsidRPr="00A5289A">
        <w:rPr>
          <w:rStyle w:val="markedcontent"/>
          <w:rFonts w:ascii="Century Gothic" w:hAnsi="Century Gothic" w:cs="Arial"/>
          <w:sz w:val="24"/>
          <w:szCs w:val="24"/>
        </w:rPr>
        <w:t xml:space="preserve">Per iscriversi allo stage le società dovranno compilare il modulo di adesione (in formato word) riportato </w:t>
      </w:r>
      <w:r w:rsidRPr="00A5289A">
        <w:rPr>
          <w:rStyle w:val="markedcontent"/>
          <w:rFonts w:ascii="Century Gothic" w:hAnsi="Century Gothic" w:cs="Arial"/>
          <w:sz w:val="24"/>
          <w:szCs w:val="24"/>
        </w:rPr>
        <w:t xml:space="preserve">di seguito </w:t>
      </w:r>
      <w:r w:rsidR="001569F8" w:rsidRPr="00A5289A">
        <w:rPr>
          <w:rStyle w:val="markedcontent"/>
          <w:rFonts w:ascii="Century Gothic" w:hAnsi="Century Gothic" w:cs="Arial"/>
          <w:sz w:val="24"/>
          <w:szCs w:val="24"/>
        </w:rPr>
        <w:t>indicando</w:t>
      </w:r>
      <w:r w:rsidRPr="00A5289A">
        <w:rPr>
          <w:rStyle w:val="markedcontent"/>
          <w:rFonts w:ascii="Century Gothic" w:hAnsi="Century Gothic" w:cs="Arial"/>
          <w:sz w:val="24"/>
          <w:szCs w:val="24"/>
        </w:rPr>
        <w:t xml:space="preserve"> il gruppo scelto.</w:t>
      </w:r>
    </w:p>
    <w:p w14:paraId="11882610" w14:textId="6F867B03" w:rsidR="001569F8" w:rsidRPr="00A5289A" w:rsidRDefault="003C2CD1" w:rsidP="00A5289A">
      <w:pPr>
        <w:suppressAutoHyphens w:val="0"/>
        <w:jc w:val="both"/>
        <w:rPr>
          <w:rStyle w:val="markedcontent"/>
          <w:rFonts w:ascii="Century Gothic" w:hAnsi="Century Gothic" w:cs="Arial"/>
          <w:sz w:val="24"/>
          <w:szCs w:val="24"/>
        </w:rPr>
      </w:pPr>
      <w:r w:rsidRPr="003C2CD1">
        <w:rPr>
          <w:rStyle w:val="markedcontent"/>
          <w:rFonts w:ascii="Century Gothic" w:hAnsi="Century Gothic" w:cs="Arial"/>
          <w:b/>
          <w:bCs/>
          <w:sz w:val="24"/>
          <w:szCs w:val="24"/>
        </w:rPr>
        <w:t>Si specifica che ogni atleta potrà indicare un solo gruppo</w:t>
      </w:r>
      <w:r>
        <w:rPr>
          <w:rStyle w:val="markedcontent"/>
          <w:rFonts w:ascii="Century Gothic" w:hAnsi="Century Gothic" w:cs="Arial"/>
          <w:sz w:val="24"/>
          <w:szCs w:val="24"/>
        </w:rPr>
        <w:t>.</w:t>
      </w:r>
      <w:r w:rsidR="00A5289A" w:rsidRPr="00A5289A">
        <w:rPr>
          <w:rStyle w:val="markedcontent"/>
          <w:rFonts w:ascii="Century Gothic" w:hAnsi="Century Gothic" w:cs="Arial"/>
          <w:sz w:val="24"/>
          <w:szCs w:val="24"/>
        </w:rPr>
        <w:t xml:space="preserve"> Per migliorare il lavoro in pista si prega di mettere una X nella colonna denominata IMP</w:t>
      </w:r>
      <w:r w:rsidR="001569F8" w:rsidRPr="00A5289A">
        <w:rPr>
          <w:rStyle w:val="markedcontent"/>
          <w:rFonts w:ascii="Century Gothic" w:hAnsi="Century Gothic" w:cs="Arial"/>
          <w:sz w:val="24"/>
          <w:szCs w:val="24"/>
        </w:rPr>
        <w:t xml:space="preserve"> se l’atleta dovrà impostare gli elementi del gruppo </w:t>
      </w:r>
      <w:r w:rsidR="00A5289A" w:rsidRPr="00A5289A">
        <w:rPr>
          <w:rStyle w:val="markedcontent"/>
          <w:rFonts w:ascii="Century Gothic" w:hAnsi="Century Gothic" w:cs="Arial"/>
          <w:sz w:val="24"/>
          <w:szCs w:val="24"/>
        </w:rPr>
        <w:t>oppure, al contrario, si prega di mettere una X nella colonna denominata PERF se l’atleta dovrà perfezionarli</w:t>
      </w:r>
    </w:p>
    <w:p w14:paraId="513D7C89" w14:textId="77777777" w:rsidR="001569F8" w:rsidRPr="00A5289A" w:rsidRDefault="001569F8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1BB95424" w14:textId="77777777" w:rsidR="001569F8" w:rsidRDefault="001569F8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657AF1DB" w14:textId="77777777" w:rsidR="001569F8" w:rsidRDefault="001569F8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6435E1AC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0A7F717B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378964F5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7D4AA3C0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41A1646D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164B39B2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63AAA1E4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6C962D5C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1A6A33C2" w14:textId="2FDDA7CB" w:rsidR="001569F8" w:rsidRPr="00A5289A" w:rsidRDefault="001569F8" w:rsidP="00A5289A">
      <w:pPr>
        <w:suppressAutoHyphens w:val="0"/>
        <w:jc w:val="center"/>
        <w:rPr>
          <w:rStyle w:val="markedcontent"/>
          <w:rFonts w:ascii="Century Gothic" w:hAnsi="Century Gothic" w:cs="Arial"/>
          <w:sz w:val="36"/>
          <w:szCs w:val="36"/>
        </w:rPr>
      </w:pPr>
      <w:r w:rsidRPr="00A5289A">
        <w:rPr>
          <w:rStyle w:val="markedcontent"/>
          <w:rFonts w:ascii="Century Gothic" w:hAnsi="Century Gothic" w:cs="Arial"/>
          <w:sz w:val="36"/>
          <w:szCs w:val="36"/>
        </w:rPr>
        <w:t>MODULO ADESIONE</w:t>
      </w:r>
    </w:p>
    <w:p w14:paraId="08094718" w14:textId="77777777" w:rsidR="00452487" w:rsidRDefault="00452487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p w14:paraId="2BBDB31C" w14:textId="77777777" w:rsidR="00A5289A" w:rsidRDefault="00A5289A" w:rsidP="0066189B">
      <w:pPr>
        <w:suppressAutoHyphens w:val="0"/>
        <w:rPr>
          <w:rStyle w:val="markedcontent"/>
          <w:rFonts w:ascii="Century Gothic" w:hAnsi="Century Gothic" w:cs="Arial"/>
          <w:sz w:val="24"/>
          <w:szCs w:val="24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6295"/>
        <w:gridCol w:w="3690"/>
      </w:tblGrid>
      <w:tr w:rsidR="001569F8" w:rsidRPr="001569F8" w14:paraId="7A89B5B1" w14:textId="77777777" w:rsidTr="001569F8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1D36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STAGE: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8791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DATA:</w:t>
            </w:r>
          </w:p>
        </w:tc>
      </w:tr>
      <w:tr w:rsidR="001569F8" w:rsidRPr="001569F8" w14:paraId="27CE7EF6" w14:textId="77777777" w:rsidTr="001569F8">
        <w:trPr>
          <w:trHeight w:val="28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366C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SOCIETA':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8F19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CODICE FISR:</w:t>
            </w:r>
          </w:p>
        </w:tc>
      </w:tr>
      <w:tr w:rsidR="001569F8" w:rsidRPr="001569F8" w14:paraId="23782422" w14:textId="77777777" w:rsidTr="001569F8">
        <w:trPr>
          <w:trHeight w:val="28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64C8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1617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CELL.:</w:t>
            </w:r>
          </w:p>
        </w:tc>
      </w:tr>
      <w:tr w:rsidR="001569F8" w:rsidRPr="001569F8" w14:paraId="7FA197AC" w14:textId="77777777" w:rsidTr="001569F8">
        <w:trPr>
          <w:trHeight w:val="288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388" w14:textId="77777777" w:rsidR="001569F8" w:rsidRPr="001569F8" w:rsidRDefault="001569F8" w:rsidP="001569F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1569F8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ALLENATORI:</w:t>
            </w:r>
          </w:p>
        </w:tc>
      </w:tr>
    </w:tbl>
    <w:p w14:paraId="7E577B2F" w14:textId="77777777" w:rsidR="00452487" w:rsidRPr="00A5289A" w:rsidRDefault="00452487" w:rsidP="0066189B">
      <w:pPr>
        <w:suppressAutoHyphens w:val="0"/>
        <w:rPr>
          <w:rFonts w:ascii="Century Gothic" w:hAnsi="Century Gothic"/>
          <w:sz w:val="24"/>
          <w:szCs w:val="24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6021"/>
        <w:gridCol w:w="1018"/>
        <w:gridCol w:w="1221"/>
        <w:gridCol w:w="897"/>
        <w:gridCol w:w="897"/>
      </w:tblGrid>
      <w:tr w:rsidR="00A5289A" w:rsidRPr="00A5289A" w14:paraId="2F12FF0C" w14:textId="77777777" w:rsidTr="00A5289A">
        <w:trPr>
          <w:trHeight w:val="28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7D2" w14:textId="77777777" w:rsidR="00A5289A" w:rsidRPr="00A5289A" w:rsidRDefault="00A5289A" w:rsidP="00A5289A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ATLETA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8DE" w14:textId="65E020DC" w:rsidR="00A5289A" w:rsidRPr="00A5289A" w:rsidRDefault="00A5289A" w:rsidP="00A5289A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ANNO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B41" w14:textId="77777777" w:rsidR="00A5289A" w:rsidRPr="00A5289A" w:rsidRDefault="00A5289A" w:rsidP="00A5289A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GRUPPO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E5B4" w14:textId="77777777" w:rsidR="00A5289A" w:rsidRPr="00A5289A" w:rsidRDefault="00A5289A" w:rsidP="00A5289A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IMP.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31B" w14:textId="77777777" w:rsidR="00A5289A" w:rsidRPr="00A5289A" w:rsidRDefault="00A5289A" w:rsidP="00A5289A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PERF.</w:t>
            </w:r>
          </w:p>
        </w:tc>
      </w:tr>
      <w:tr w:rsidR="00A5289A" w:rsidRPr="00A5289A" w14:paraId="1ECA998D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9D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5B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15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80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1FB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397E22FE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E4D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62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15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BDB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95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5A7793C0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353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EF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8B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C4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93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6547C94A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C9E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A8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04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02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77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3EE4D958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A6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82E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9F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84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B7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2282F6C4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23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29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2E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B5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C7D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40EFAFEB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8F4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01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EE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1BB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D4E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045DBFF3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84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64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F5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B9B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6B5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2473D84A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9DD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9AE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37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4B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D5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55BE7921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CE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75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06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2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06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088C311E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9C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B9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4E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34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DA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0FB434A5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06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A3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46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68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4D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3AAC971E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BB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5D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23E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67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5A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6FA74A34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AC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BAD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26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DF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2B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5D0B13FA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35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FF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24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11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A7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698D0029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4B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DE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325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89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9D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49F3D89E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03AD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B6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74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2A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0B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0169A963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695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C2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60D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3A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CA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5396BE70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43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CC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5A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7A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0A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17DD24B4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4A1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9D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EBB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EB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DA9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38B26FF6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BB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39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B5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D5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27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647D9C70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45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37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8B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202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9C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2B828DD8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C46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F5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67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CBB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968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0478ACDD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0C0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8F4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55C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9D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AD7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A5289A" w:rsidRPr="00A5289A" w14:paraId="5C2EFD42" w14:textId="77777777" w:rsidTr="00A5289A">
        <w:trPr>
          <w:trHeight w:val="288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D33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8D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C775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22F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DEA" w14:textId="77777777" w:rsidR="00A5289A" w:rsidRPr="00A5289A" w:rsidRDefault="00A5289A" w:rsidP="00A5289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A5289A">
              <w:rPr>
                <w:rFonts w:ascii="Century Gothic" w:hAnsi="Century Gothic" w:cs="Calibri"/>
                <w:color w:val="000000"/>
                <w:spacing w:val="0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0A9F38F8" w14:textId="77777777" w:rsidR="00A5289A" w:rsidRDefault="00A5289A" w:rsidP="0066189B">
      <w:pPr>
        <w:suppressAutoHyphens w:val="0"/>
      </w:pPr>
    </w:p>
    <w:sectPr w:rsidR="00A5289A" w:rsidSect="00166CC0">
      <w:pgSz w:w="11906" w:h="16838"/>
      <w:pgMar w:top="851" w:right="991" w:bottom="426" w:left="851" w:header="709" w:footer="6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47"/>
    <w:rsid w:val="001569F8"/>
    <w:rsid w:val="003C2CD1"/>
    <w:rsid w:val="00452487"/>
    <w:rsid w:val="0066189B"/>
    <w:rsid w:val="00A5289A"/>
    <w:rsid w:val="00C46447"/>
    <w:rsid w:val="00E9596F"/>
    <w:rsid w:val="00E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C4E0"/>
  <w15:chartTrackingRefBased/>
  <w15:docId w15:val="{AE4F56B0-3E0B-4053-BEAC-8E3699A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6F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kern w:val="0"/>
      <w:sz w:val="28"/>
      <w:szCs w:val="28"/>
      <w:lang w:val="it-IT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9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Franco</dc:creator>
  <cp:keywords/>
  <dc:description/>
  <cp:lastModifiedBy>Fabio De Franco</cp:lastModifiedBy>
  <cp:revision>3</cp:revision>
  <dcterms:created xsi:type="dcterms:W3CDTF">2023-09-22T23:41:00Z</dcterms:created>
  <dcterms:modified xsi:type="dcterms:W3CDTF">2023-09-23T16:21:00Z</dcterms:modified>
</cp:coreProperties>
</file>