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74C962" w14:textId="39D1F4B1" w:rsidR="006937A6" w:rsidRDefault="006937A6" w:rsidP="00787819">
      <w:pPr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</w:pPr>
      <w:r w:rsidRPr="006937A6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 xml:space="preserve">n. </w:t>
      </w:r>
      <w:r w:rsidR="00067809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30</w:t>
      </w:r>
      <w:r w:rsidRPr="006937A6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 xml:space="preserve"> – del </w:t>
      </w:r>
      <w:r w:rsidR="00797BB9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2</w:t>
      </w:r>
      <w:r w:rsidR="00067809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9</w:t>
      </w:r>
      <w:r w:rsidR="005F2E05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/</w:t>
      </w:r>
      <w:r w:rsidR="007E0359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9</w:t>
      </w:r>
      <w:r w:rsidRPr="006937A6"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/202</w:t>
      </w:r>
      <w:r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  <w:t>5</w:t>
      </w:r>
    </w:p>
    <w:p w14:paraId="0F43CFE7" w14:textId="77777777" w:rsidR="00787819" w:rsidRPr="00787819" w:rsidRDefault="00787819" w:rsidP="00787819">
      <w:pPr>
        <w:rPr>
          <w:rFonts w:ascii="Century Gothic" w:hAnsi="Century Gothic"/>
          <w:color w:val="365F91" w:themeColor="accent1" w:themeShade="BF"/>
          <w:spacing w:val="0"/>
          <w:sz w:val="24"/>
          <w:szCs w:val="24"/>
        </w:rPr>
      </w:pPr>
    </w:p>
    <w:p w14:paraId="379D6EFB" w14:textId="11DFBA4C" w:rsidR="005F2E05" w:rsidRPr="00323CD0" w:rsidRDefault="004E5D48" w:rsidP="005F2E05">
      <w:pPr>
        <w:jc w:val="center"/>
        <w:rPr>
          <w:rFonts w:ascii="Century Gothic" w:hAnsi="Century Gothic"/>
          <w:b/>
          <w:spacing w:val="0"/>
          <w:sz w:val="32"/>
          <w:szCs w:val="32"/>
        </w:rPr>
      </w:pPr>
      <w:r>
        <w:rPr>
          <w:rFonts w:ascii="Century Gothic" w:hAnsi="Century Gothic"/>
          <w:b/>
          <w:spacing w:val="0"/>
          <w:sz w:val="32"/>
          <w:szCs w:val="32"/>
        </w:rPr>
        <w:t>PARTITE E TORNEI AMICHEVOLI AUTORIZZATI</w:t>
      </w:r>
    </w:p>
    <w:p w14:paraId="2DB756FF" w14:textId="77777777" w:rsidR="005F2E05" w:rsidRPr="00323CD0" w:rsidRDefault="005F2E05" w:rsidP="005F2E05">
      <w:pPr>
        <w:jc w:val="both"/>
        <w:rPr>
          <w:rFonts w:ascii="Century Gothic" w:hAnsi="Century Gothic"/>
          <w:spacing w:val="0"/>
          <w:sz w:val="24"/>
          <w:szCs w:val="24"/>
        </w:rPr>
      </w:pPr>
    </w:p>
    <w:p w14:paraId="623CF12D" w14:textId="47437825" w:rsidR="005F2E05" w:rsidRPr="00323CD0" w:rsidRDefault="005F2E05" w:rsidP="004E5D48">
      <w:pPr>
        <w:jc w:val="both"/>
        <w:rPr>
          <w:rFonts w:ascii="Century Gothic" w:hAnsi="Century Gothic"/>
          <w:color w:val="000000" w:themeColor="text1"/>
          <w:spacing w:val="0"/>
          <w:sz w:val="24"/>
          <w:szCs w:val="24"/>
        </w:rPr>
      </w:pPr>
      <w:r w:rsidRPr="00323CD0">
        <w:rPr>
          <w:rFonts w:ascii="Century Gothic" w:hAnsi="Century Gothic"/>
          <w:color w:val="000000" w:themeColor="text1"/>
          <w:spacing w:val="0"/>
          <w:sz w:val="24"/>
          <w:szCs w:val="24"/>
        </w:rPr>
        <w:t xml:space="preserve">Si riporta </w:t>
      </w:r>
      <w:r w:rsidR="004E5D48">
        <w:rPr>
          <w:rFonts w:ascii="Century Gothic" w:hAnsi="Century Gothic"/>
          <w:color w:val="000000" w:themeColor="text1"/>
          <w:spacing w:val="0"/>
          <w:sz w:val="24"/>
          <w:szCs w:val="24"/>
        </w:rPr>
        <w:t>l’elenco dei tornei e delle partite amichevoli di categoria senior autorizzati dal Settore Tecnico.</w:t>
      </w:r>
      <w:r w:rsidR="00422088">
        <w:rPr>
          <w:rFonts w:ascii="Century Gothic" w:hAnsi="Century Gothic"/>
          <w:color w:val="000000" w:themeColor="text1"/>
          <w:spacing w:val="0"/>
          <w:sz w:val="24"/>
          <w:szCs w:val="24"/>
        </w:rPr>
        <w:t xml:space="preserve"> Gli eventi sono inseriti nell’elenco della categoria più alta tra quelle delle squadre partecipanti.</w:t>
      </w:r>
    </w:p>
    <w:p w14:paraId="56FD440E" w14:textId="77777777" w:rsidR="005F2E05" w:rsidRDefault="005F2E05" w:rsidP="005F2E05">
      <w:pPr>
        <w:jc w:val="both"/>
        <w:rPr>
          <w:rFonts w:ascii="Century Gothic" w:hAnsi="Century Gothic"/>
          <w:color w:val="000000" w:themeColor="text1"/>
          <w:spacing w:val="0"/>
          <w:sz w:val="24"/>
          <w:szCs w:val="24"/>
        </w:rPr>
      </w:pPr>
    </w:p>
    <w:tbl>
      <w:tblPr>
        <w:tblW w:w="10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368"/>
        <w:gridCol w:w="883"/>
        <w:gridCol w:w="3171"/>
        <w:gridCol w:w="3171"/>
      </w:tblGrid>
      <w:tr w:rsidR="00E0316A" w:rsidRPr="00D55DCE" w14:paraId="6172530F" w14:textId="77777777" w:rsidTr="00E0316A">
        <w:trPr>
          <w:trHeight w:val="320"/>
          <w:jc w:val="center"/>
        </w:trPr>
        <w:tc>
          <w:tcPr>
            <w:tcW w:w="10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ACACEF4" w14:textId="4B435043" w:rsidR="00E0316A" w:rsidRPr="00035A45" w:rsidRDefault="00E0316A" w:rsidP="001B3B3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pacing w:val="0"/>
                <w:sz w:val="24"/>
                <w:szCs w:val="24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pacing w:val="0"/>
                <w:sz w:val="24"/>
                <w:szCs w:val="24"/>
                <w:lang w:eastAsia="it-IT"/>
              </w:rPr>
              <w:t>PARTITE AMICHEVOLI – SQUADRE DI SERIE A1</w:t>
            </w:r>
          </w:p>
        </w:tc>
      </w:tr>
      <w:tr w:rsidR="00797BB9" w:rsidRPr="00D55DCE" w14:paraId="364CDE1C" w14:textId="77777777" w:rsidTr="00E0316A">
        <w:trPr>
          <w:trHeight w:val="32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ABBF" w14:textId="12ED3A1C" w:rsidR="00797BB9" w:rsidRDefault="00797BB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Giovedì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76BD" w14:textId="6B88C093" w:rsidR="00797BB9" w:rsidRDefault="00797BB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2/10/25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D48D" w14:textId="0375D093" w:rsidR="00797BB9" w:rsidRDefault="00797BB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19:00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FF49" w14:textId="3C8B7375" w:rsidR="00797BB9" w:rsidRDefault="00797BB9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CGC Viareggio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7A19" w14:textId="5A85914F" w:rsidR="00797BB9" w:rsidRDefault="00797BB9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 xml:space="preserve">Blue </w:t>
            </w:r>
            <w:proofErr w:type="spellStart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Factor</w:t>
            </w:r>
            <w:proofErr w:type="spellEnd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 xml:space="preserve"> Castiglione</w:t>
            </w:r>
          </w:p>
        </w:tc>
      </w:tr>
      <w:tr w:rsidR="000615F2" w:rsidRPr="00D55DCE" w14:paraId="7ADEDE8C" w14:textId="77777777" w:rsidTr="00E0316A">
        <w:trPr>
          <w:trHeight w:val="32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C8AF" w14:textId="7ACCE3CE" w:rsidR="000615F2" w:rsidRDefault="000615F2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Giovedì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C8AD" w14:textId="7137D4A0" w:rsidR="000615F2" w:rsidRDefault="000615F2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2/10/25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6C4A" w14:textId="39108F1B" w:rsidR="000615F2" w:rsidRDefault="000615F2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21:00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2BC0" w14:textId="4E3A3355" w:rsidR="000615F2" w:rsidRDefault="000615F2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TR Azzurra Novara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288F" w14:textId="7D1D20F8" w:rsidR="000615F2" w:rsidRDefault="000615F2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TeamServiceCar</w:t>
            </w:r>
            <w:proofErr w:type="spellEnd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 xml:space="preserve"> Monza</w:t>
            </w:r>
          </w:p>
        </w:tc>
      </w:tr>
      <w:tr w:rsidR="00067809" w:rsidRPr="00D55DCE" w14:paraId="0EB6887E" w14:textId="77777777" w:rsidTr="00E0316A">
        <w:trPr>
          <w:trHeight w:val="32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604A" w14:textId="4555A200" w:rsidR="00067809" w:rsidRDefault="0006780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Venerdì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5E794" w14:textId="07D6199D" w:rsidR="00067809" w:rsidRDefault="0006780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3/10/25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D36F" w14:textId="690AB093" w:rsidR="00067809" w:rsidRDefault="00067809" w:rsidP="001B3B3F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19:30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92BC8" w14:textId="4353AB85" w:rsidR="00067809" w:rsidRDefault="00067809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Hockey Breganze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7086" w14:textId="05535C27" w:rsidR="00067809" w:rsidRDefault="00067809" w:rsidP="001B3B3F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Ubroker</w:t>
            </w:r>
            <w:proofErr w:type="spellEnd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 xml:space="preserve"> Bassano</w:t>
            </w:r>
          </w:p>
        </w:tc>
      </w:tr>
    </w:tbl>
    <w:p w14:paraId="7BBABF24" w14:textId="77777777" w:rsidR="009A64C0" w:rsidRPr="00E0316A" w:rsidRDefault="009A64C0" w:rsidP="00E0316A">
      <w:pPr>
        <w:suppressAutoHyphens w:val="0"/>
        <w:rPr>
          <w:spacing w:val="0"/>
          <w:sz w:val="24"/>
          <w:szCs w:val="24"/>
          <w:lang w:eastAsia="it-IT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368"/>
        <w:gridCol w:w="883"/>
        <w:gridCol w:w="3171"/>
        <w:gridCol w:w="3171"/>
      </w:tblGrid>
      <w:tr w:rsidR="00BA19BD" w:rsidRPr="00D55DCE" w14:paraId="4341F821" w14:textId="77777777" w:rsidTr="0000778E">
        <w:trPr>
          <w:trHeight w:val="320"/>
          <w:jc w:val="center"/>
        </w:trPr>
        <w:tc>
          <w:tcPr>
            <w:tcW w:w="10054" w:type="dxa"/>
            <w:gridSpan w:val="5"/>
            <w:shd w:val="clear" w:color="auto" w:fill="FFFF00"/>
            <w:noWrap/>
            <w:vAlign w:val="center"/>
            <w:hideMark/>
          </w:tcPr>
          <w:p w14:paraId="1379D08A" w14:textId="30AB72D4" w:rsidR="00BA19BD" w:rsidRPr="00035A45" w:rsidRDefault="00BA19BD" w:rsidP="003D0339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000000"/>
                <w:spacing w:val="0"/>
                <w:sz w:val="24"/>
                <w:szCs w:val="24"/>
                <w:lang w:eastAsia="it-IT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pacing w:val="0"/>
                <w:sz w:val="24"/>
                <w:szCs w:val="24"/>
                <w:lang w:eastAsia="it-IT"/>
              </w:rPr>
              <w:t>TORNEI GIOVANILI A CARATTERE NAZIONALE</w:t>
            </w:r>
          </w:p>
        </w:tc>
      </w:tr>
      <w:tr w:rsidR="00BA19BD" w:rsidRPr="00D55DCE" w14:paraId="7BABADFD" w14:textId="77777777" w:rsidTr="003D0339">
        <w:trPr>
          <w:trHeight w:val="320"/>
          <w:jc w:val="center"/>
        </w:trPr>
        <w:tc>
          <w:tcPr>
            <w:tcW w:w="1461" w:type="dxa"/>
            <w:noWrap/>
            <w:vAlign w:val="center"/>
          </w:tcPr>
          <w:p w14:paraId="54D8D417" w14:textId="73372A64" w:rsidR="00BA19BD" w:rsidRDefault="00BA19BD" w:rsidP="003D0339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Sab-Dom</w:t>
            </w:r>
            <w:proofErr w:type="spellEnd"/>
          </w:p>
        </w:tc>
        <w:tc>
          <w:tcPr>
            <w:tcW w:w="1368" w:type="dxa"/>
            <w:noWrap/>
            <w:vAlign w:val="center"/>
          </w:tcPr>
          <w:p w14:paraId="1D4D68D9" w14:textId="158BC3A0" w:rsidR="00BA19BD" w:rsidRDefault="00BA19BD" w:rsidP="003D0339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4-5/10/25</w:t>
            </w:r>
          </w:p>
        </w:tc>
        <w:tc>
          <w:tcPr>
            <w:tcW w:w="883" w:type="dxa"/>
            <w:noWrap/>
            <w:vAlign w:val="center"/>
          </w:tcPr>
          <w:p w14:paraId="3DBC154A" w14:textId="2DDC97DC" w:rsidR="00BA19BD" w:rsidRDefault="00BA19BD" w:rsidP="003D0339">
            <w:pPr>
              <w:suppressAutoHyphens w:val="0"/>
              <w:jc w:val="center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1" w:type="dxa"/>
            <w:noWrap/>
            <w:vAlign w:val="center"/>
          </w:tcPr>
          <w:p w14:paraId="73898428" w14:textId="43A112B4" w:rsidR="00BA19BD" w:rsidRDefault="00BA19BD" w:rsidP="003D0339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4° Torneo Nedo Bresciani</w:t>
            </w:r>
          </w:p>
        </w:tc>
        <w:tc>
          <w:tcPr>
            <w:tcW w:w="3171" w:type="dxa"/>
            <w:noWrap/>
            <w:vAlign w:val="center"/>
          </w:tcPr>
          <w:p w14:paraId="7D9FEF49" w14:textId="70788E02" w:rsidR="00BA19BD" w:rsidRDefault="00BA19BD" w:rsidP="003D0339">
            <w:pPr>
              <w:suppressAutoHyphens w:val="0"/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pacing w:val="0"/>
                <w:sz w:val="24"/>
                <w:szCs w:val="24"/>
              </w:rPr>
              <w:t>CGC Viareggio</w:t>
            </w:r>
          </w:p>
        </w:tc>
      </w:tr>
    </w:tbl>
    <w:p w14:paraId="35BA8D30" w14:textId="77777777" w:rsidR="00E0316A" w:rsidRDefault="00E0316A" w:rsidP="006937A6">
      <w:pPr>
        <w:ind w:left="7080"/>
        <w:rPr>
          <w:rFonts w:ascii="Century Gothic" w:hAnsi="Century Gothic"/>
          <w:spacing w:val="0"/>
          <w:sz w:val="24"/>
          <w:szCs w:val="24"/>
        </w:rPr>
      </w:pPr>
    </w:p>
    <w:p w14:paraId="294C1BE6" w14:textId="77777777" w:rsidR="00BA19BD" w:rsidRPr="006937A6" w:rsidRDefault="00BA19BD" w:rsidP="006937A6">
      <w:pPr>
        <w:ind w:left="7080"/>
        <w:rPr>
          <w:rFonts w:ascii="Century Gothic" w:hAnsi="Century Gothic"/>
          <w:spacing w:val="0"/>
          <w:sz w:val="24"/>
          <w:szCs w:val="24"/>
        </w:rPr>
      </w:pPr>
    </w:p>
    <w:p w14:paraId="60E83B2C" w14:textId="77777777" w:rsidR="006937A6" w:rsidRPr="006937A6" w:rsidRDefault="006937A6" w:rsidP="006937A6">
      <w:pPr>
        <w:ind w:left="7080"/>
        <w:rPr>
          <w:rFonts w:ascii="Century Gothic" w:hAnsi="Century Gothic"/>
          <w:spacing w:val="0"/>
          <w:sz w:val="24"/>
          <w:szCs w:val="24"/>
        </w:rPr>
      </w:pPr>
      <w:r w:rsidRPr="006937A6">
        <w:rPr>
          <w:rFonts w:ascii="Century Gothic" w:hAnsi="Century Gothic"/>
          <w:spacing w:val="0"/>
          <w:sz w:val="24"/>
          <w:szCs w:val="24"/>
        </w:rPr>
        <w:t xml:space="preserve">   Il responsabile</w:t>
      </w:r>
    </w:p>
    <w:p w14:paraId="4A067035" w14:textId="026AE0EC" w:rsidR="00CA6A3D" w:rsidRPr="001F2C96" w:rsidRDefault="006937A6" w:rsidP="001F2C96">
      <w:pPr>
        <w:ind w:left="7080"/>
        <w:rPr>
          <w:rFonts w:ascii="Century Gothic" w:hAnsi="Century Gothic"/>
          <w:spacing w:val="0"/>
          <w:sz w:val="24"/>
          <w:szCs w:val="24"/>
        </w:rPr>
      </w:pPr>
      <w:r w:rsidRPr="006937A6">
        <w:rPr>
          <w:rFonts w:ascii="Century Gothic" w:hAnsi="Century Gothic"/>
          <w:spacing w:val="0"/>
          <w:sz w:val="24"/>
          <w:szCs w:val="24"/>
        </w:rPr>
        <w:t>Marcello Bulgarelli</w:t>
      </w:r>
    </w:p>
    <w:sectPr w:rsidR="00CA6A3D" w:rsidRPr="001F2C96" w:rsidSect="00CB3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851" w:left="851" w:header="851" w:footer="6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3FF6" w14:textId="77777777" w:rsidR="009A1E5F" w:rsidRDefault="009A1E5F">
      <w:r>
        <w:separator/>
      </w:r>
    </w:p>
  </w:endnote>
  <w:endnote w:type="continuationSeparator" w:id="0">
    <w:p w14:paraId="2FC63FCA" w14:textId="77777777" w:rsidR="009A1E5F" w:rsidRDefault="009A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A9E1" w14:textId="77777777" w:rsidR="00CA5A13" w:rsidRDefault="00CA5A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8735" w14:textId="5D22A083" w:rsidR="00E9297A" w:rsidRDefault="00E9297A" w:rsidP="00E9297A">
    <w:pPr>
      <w:pStyle w:val="Pidipagina"/>
      <w:tabs>
        <w:tab w:val="clear" w:pos="4819"/>
        <w:tab w:val="clear" w:pos="9638"/>
      </w:tabs>
    </w:pPr>
    <w:r w:rsidRPr="000E49C9">
      <w:rPr>
        <w:rFonts w:ascii="Helvetica-Narrow" w:hAnsi="Helvetica-Narrow"/>
        <w:i/>
        <w:noProof/>
        <w:color w:val="000080"/>
        <w:sz w:val="24"/>
        <w:szCs w:val="36"/>
        <w:lang w:val="en-US"/>
      </w:rPr>
      <w:drawing>
        <wp:anchor distT="0" distB="0" distL="114300" distR="114300" simplePos="0" relativeHeight="251679744" behindDoc="1" locked="0" layoutInCell="1" allowOverlap="1" wp14:anchorId="6F655E9D" wp14:editId="20801237">
          <wp:simplePos x="0" y="0"/>
          <wp:positionH relativeFrom="column">
            <wp:posOffset>0</wp:posOffset>
          </wp:positionH>
          <wp:positionV relativeFrom="paragraph">
            <wp:posOffset>142730</wp:posOffset>
          </wp:positionV>
          <wp:extent cx="1388745" cy="61279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S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745" cy="61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BE1EF" w14:textId="39636164" w:rsidR="00E9297A" w:rsidRDefault="00E9297A" w:rsidP="00E9297A">
    <w:pPr>
      <w:ind w:left="284"/>
      <w:rPr>
        <w:rFonts w:ascii="Century Gothic" w:hAnsi="Century Gothic"/>
        <w:color w:val="CF1C20"/>
        <w:sz w:val="16"/>
        <w:szCs w:val="16"/>
      </w:rPr>
    </w:pPr>
  </w:p>
  <w:p w14:paraId="69E753F4" w14:textId="7774F687" w:rsidR="00E9297A" w:rsidRPr="008B565E" w:rsidRDefault="00E9297A" w:rsidP="00E9297A">
    <w:pPr>
      <w:tabs>
        <w:tab w:val="left" w:pos="6237"/>
      </w:tabs>
      <w:ind w:firstLine="708"/>
      <w:jc w:val="right"/>
      <w:rPr>
        <w:rFonts w:ascii="Trebuchet MS" w:hAnsi="Trebuchet MS"/>
        <w:color w:val="CF1C20"/>
        <w:spacing w:val="0"/>
        <w:sz w:val="20"/>
        <w:szCs w:val="20"/>
      </w:rPr>
    </w:pPr>
    <w:r w:rsidRPr="008B565E">
      <w:rPr>
        <w:rFonts w:ascii="Trebuchet MS" w:hAnsi="Trebuchet MS"/>
        <w:color w:val="CF1C20"/>
        <w:spacing w:val="0"/>
        <w:sz w:val="20"/>
        <w:szCs w:val="20"/>
      </w:rPr>
      <w:t>FEDERAZIONE ITALIANA SPORT ROTELLISTICI</w:t>
    </w:r>
  </w:p>
  <w:p w14:paraId="21E05D95" w14:textId="6635DF9C" w:rsidR="002663E1" w:rsidRPr="008B565E" w:rsidRDefault="00E9297A" w:rsidP="00E9297A">
    <w:pPr>
      <w:tabs>
        <w:tab w:val="left" w:pos="6237"/>
      </w:tabs>
      <w:ind w:firstLine="708"/>
      <w:jc w:val="right"/>
      <w:rPr>
        <w:rFonts w:ascii="Trebuchet MS" w:hAnsi="Trebuchet MS"/>
        <w:color w:val="033F85"/>
        <w:spacing w:val="0"/>
        <w:sz w:val="20"/>
        <w:szCs w:val="20"/>
      </w:rPr>
    </w:pPr>
    <w:r w:rsidRPr="008B565E">
      <w:rPr>
        <w:rFonts w:ascii="Trebuchet MS" w:hAnsi="Trebuchet MS"/>
        <w:color w:val="033F85"/>
        <w:spacing w:val="0"/>
        <w:sz w:val="20"/>
        <w:szCs w:val="20"/>
      </w:rPr>
      <w:t xml:space="preserve">COMUNICATO UFFICIALE </w:t>
    </w:r>
    <w:r w:rsidR="00333E41" w:rsidRPr="008B565E">
      <w:rPr>
        <w:rFonts w:ascii="Trebuchet MS" w:hAnsi="Trebuchet MS"/>
        <w:color w:val="033F85"/>
        <w:spacing w:val="0"/>
        <w:sz w:val="20"/>
        <w:szCs w:val="20"/>
      </w:rPr>
      <w:t>HOCKEY</w:t>
    </w:r>
    <w:r w:rsidR="007638C6" w:rsidRPr="008B565E">
      <w:rPr>
        <w:rFonts w:ascii="Trebuchet MS" w:hAnsi="Trebuchet MS"/>
        <w:color w:val="033F85"/>
        <w:spacing w:val="0"/>
        <w:sz w:val="20"/>
        <w:szCs w:val="20"/>
      </w:rPr>
      <w:t xml:space="preserve"> PISTA</w:t>
    </w:r>
    <w:r w:rsidR="00233DE4" w:rsidRPr="008B565E">
      <w:rPr>
        <w:rFonts w:ascii="Trebuchet MS" w:hAnsi="Trebuchet MS"/>
        <w:color w:val="033F85"/>
        <w:spacing w:val="0"/>
        <w:sz w:val="20"/>
        <w:szCs w:val="20"/>
      </w:rPr>
      <w:t xml:space="preserve"> GESTIONE CAMPIONATI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9CB7" w14:textId="77777777" w:rsidR="00CA5A13" w:rsidRDefault="00CA5A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8857" w14:textId="77777777" w:rsidR="009A1E5F" w:rsidRDefault="009A1E5F">
      <w:r>
        <w:separator/>
      </w:r>
    </w:p>
  </w:footnote>
  <w:footnote w:type="continuationSeparator" w:id="0">
    <w:p w14:paraId="603D2930" w14:textId="77777777" w:rsidR="009A1E5F" w:rsidRDefault="009A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234A" w14:textId="77777777" w:rsidR="00CB3753" w:rsidRDefault="00CB37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0741" w14:textId="085EA151" w:rsidR="00EF0205" w:rsidRPr="00B95AD3" w:rsidRDefault="00EF0205" w:rsidP="00DA0977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155D" w14:textId="4F6CFD9A" w:rsidR="00EF0205" w:rsidRDefault="00877006" w:rsidP="002A0607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77696" behindDoc="1" locked="0" layoutInCell="1" allowOverlap="1" wp14:anchorId="567847C5" wp14:editId="2F750587">
          <wp:simplePos x="0" y="0"/>
          <wp:positionH relativeFrom="column">
            <wp:posOffset>2056</wp:posOffset>
          </wp:positionH>
          <wp:positionV relativeFrom="paragraph">
            <wp:posOffset>2056</wp:posOffset>
          </wp:positionV>
          <wp:extent cx="6387913" cy="1217928"/>
          <wp:effectExtent l="0" t="0" r="635" b="190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kateboard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7913" cy="1217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205">
      <w:tab/>
    </w:r>
  </w:p>
  <w:p w14:paraId="6A8D00E7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3E688A0A" w14:textId="77777777" w:rsidR="00EF0205" w:rsidRDefault="00EF0205" w:rsidP="002A0607">
    <w:pPr>
      <w:pStyle w:val="Intestazione"/>
      <w:tabs>
        <w:tab w:val="clear" w:pos="4819"/>
        <w:tab w:val="center" w:pos="2694"/>
      </w:tabs>
    </w:pPr>
  </w:p>
  <w:p w14:paraId="4B847F98" w14:textId="77777777" w:rsidR="00EF0205" w:rsidRPr="00A568C5" w:rsidRDefault="00EF0205" w:rsidP="002A0607">
    <w:pPr>
      <w:pStyle w:val="Intestazione"/>
      <w:tabs>
        <w:tab w:val="clear" w:pos="4819"/>
        <w:tab w:val="center" w:pos="2694"/>
      </w:tabs>
      <w:rPr>
        <w:sz w:val="36"/>
        <w:szCs w:val="36"/>
      </w:rPr>
    </w:pPr>
  </w:p>
  <w:p w14:paraId="62DA6F9D" w14:textId="7BA6BA9F" w:rsidR="00EF0205" w:rsidRPr="00E9297A" w:rsidRDefault="00EF0205" w:rsidP="002A0607">
    <w:pPr>
      <w:pStyle w:val="Intestazione"/>
      <w:tabs>
        <w:tab w:val="center" w:pos="2694"/>
      </w:tabs>
      <w:rPr>
        <w:rFonts w:ascii="Trebuchet MS" w:hAnsi="Trebuchet MS"/>
        <w:color w:val="0F2D62"/>
        <w:sz w:val="18"/>
        <w:szCs w:val="18"/>
      </w:rPr>
    </w:pPr>
    <w:r>
      <w:tab/>
    </w:r>
    <w:r>
      <w:tab/>
    </w:r>
    <w:r w:rsidR="00E9297A" w:rsidRPr="00E9297A">
      <w:rPr>
        <w:rFonts w:ascii="Trebuchet MS" w:hAnsi="Trebuchet MS"/>
        <w:color w:val="0F2D62"/>
        <w:sz w:val="18"/>
        <w:szCs w:val="18"/>
      </w:rPr>
      <w:t>Viale Tiziano, 74 - 00196 - Roma • T. +39 06 91684012</w:t>
    </w:r>
  </w:p>
  <w:p w14:paraId="1D6993DE" w14:textId="46CC9CF7" w:rsidR="00EF0205" w:rsidRPr="002A0607" w:rsidRDefault="00E9297A" w:rsidP="00E9297A">
    <w:pPr>
      <w:pStyle w:val="Intestazione"/>
      <w:tabs>
        <w:tab w:val="left" w:pos="2694"/>
      </w:tabs>
      <w:rPr>
        <w:rFonts w:ascii="Century Gothic" w:hAnsi="Century Gothic"/>
        <w:color w:val="0F2D62"/>
        <w:sz w:val="18"/>
        <w:szCs w:val="18"/>
      </w:rPr>
    </w:pPr>
    <w:r w:rsidRPr="00E9297A">
      <w:rPr>
        <w:rFonts w:ascii="Trebuchet MS" w:hAnsi="Trebuchet MS"/>
        <w:color w:val="0F2D62"/>
        <w:sz w:val="18"/>
        <w:szCs w:val="18"/>
      </w:rPr>
      <w:tab/>
    </w:r>
    <w:proofErr w:type="spellStart"/>
    <w:r w:rsidR="00333E41">
      <w:rPr>
        <w:rFonts w:ascii="Trebuchet MS" w:hAnsi="Trebuchet MS"/>
        <w:color w:val="0F2D62"/>
        <w:sz w:val="18"/>
        <w:szCs w:val="18"/>
      </w:rPr>
      <w:t>hockey</w:t>
    </w:r>
    <w:r w:rsidRPr="00E9297A">
      <w:rPr>
        <w:rFonts w:ascii="Trebuchet MS" w:hAnsi="Trebuchet MS"/>
        <w:color w:val="0F2D62"/>
        <w:sz w:val="18"/>
        <w:szCs w:val="18"/>
      </w:rPr>
      <w:t>@Fisr.It</w:t>
    </w:r>
    <w:proofErr w:type="spellEnd"/>
    <w:r w:rsidRPr="00E9297A">
      <w:rPr>
        <w:rFonts w:ascii="Trebuchet MS" w:hAnsi="Trebuchet MS"/>
        <w:color w:val="0F2D62"/>
        <w:sz w:val="18"/>
        <w:szCs w:val="18"/>
      </w:rPr>
      <w:t xml:space="preserve"> • </w:t>
    </w:r>
    <w:r w:rsidR="00CA0433">
      <w:rPr>
        <w:rFonts w:ascii="Trebuchet MS" w:hAnsi="Trebuchet MS"/>
        <w:color w:val="0F2D62"/>
        <w:sz w:val="18"/>
        <w:szCs w:val="18"/>
      </w:rPr>
      <w:t>w</w:t>
    </w:r>
    <w:r w:rsidRPr="00E9297A">
      <w:rPr>
        <w:rFonts w:ascii="Trebuchet MS" w:hAnsi="Trebuchet MS"/>
        <w:color w:val="0F2D62"/>
        <w:sz w:val="18"/>
        <w:szCs w:val="18"/>
      </w:rPr>
      <w:t>ww.Fisr.It</w:t>
    </w:r>
    <w:r w:rsidR="00EF0205">
      <w:tab/>
    </w:r>
  </w:p>
  <w:p w14:paraId="5F4139B5" w14:textId="77777777" w:rsidR="00EF0205" w:rsidRDefault="00EF02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85253"/>
    <w:multiLevelType w:val="multilevel"/>
    <w:tmpl w:val="DC8A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88B"/>
    <w:multiLevelType w:val="hybridMultilevel"/>
    <w:tmpl w:val="781648D0"/>
    <w:lvl w:ilvl="0" w:tplc="0410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4" w15:restartNumberingAfterBreak="0">
    <w:nsid w:val="091B1207"/>
    <w:multiLevelType w:val="hybridMultilevel"/>
    <w:tmpl w:val="96025B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952DD7E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541FB6"/>
    <w:multiLevelType w:val="hybridMultilevel"/>
    <w:tmpl w:val="7054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372D"/>
    <w:multiLevelType w:val="multilevel"/>
    <w:tmpl w:val="00A8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2883"/>
    <w:multiLevelType w:val="hybridMultilevel"/>
    <w:tmpl w:val="128CF772"/>
    <w:lvl w:ilvl="0" w:tplc="CA605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74C48"/>
    <w:multiLevelType w:val="multilevel"/>
    <w:tmpl w:val="38C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47AA8"/>
    <w:multiLevelType w:val="hybridMultilevel"/>
    <w:tmpl w:val="A6162F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7071"/>
    <w:multiLevelType w:val="hybridMultilevel"/>
    <w:tmpl w:val="CAF23A4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AA96016"/>
    <w:multiLevelType w:val="hybridMultilevel"/>
    <w:tmpl w:val="DC7882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3310AD"/>
    <w:multiLevelType w:val="hybridMultilevel"/>
    <w:tmpl w:val="DA9C4E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B62AB7"/>
    <w:multiLevelType w:val="hybridMultilevel"/>
    <w:tmpl w:val="F3B2A8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950ED"/>
    <w:multiLevelType w:val="multilevel"/>
    <w:tmpl w:val="917E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346701">
    <w:abstractNumId w:val="0"/>
  </w:num>
  <w:num w:numId="2" w16cid:durableId="1075512688">
    <w:abstractNumId w:val="5"/>
  </w:num>
  <w:num w:numId="3" w16cid:durableId="1258901365">
    <w:abstractNumId w:val="8"/>
  </w:num>
  <w:num w:numId="4" w16cid:durableId="1257403926">
    <w:abstractNumId w:val="1"/>
  </w:num>
  <w:num w:numId="5" w16cid:durableId="721948014">
    <w:abstractNumId w:val="12"/>
  </w:num>
  <w:num w:numId="6" w16cid:durableId="579289167">
    <w:abstractNumId w:val="11"/>
  </w:num>
  <w:num w:numId="7" w16cid:durableId="1818375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819561">
    <w:abstractNumId w:val="3"/>
  </w:num>
  <w:num w:numId="9" w16cid:durableId="548495701">
    <w:abstractNumId w:val="10"/>
  </w:num>
  <w:num w:numId="10" w16cid:durableId="1319932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4024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663863">
    <w:abstractNumId w:val="9"/>
  </w:num>
  <w:num w:numId="13" w16cid:durableId="2097676878">
    <w:abstractNumId w:val="13"/>
  </w:num>
  <w:num w:numId="14" w16cid:durableId="790051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9846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C"/>
    <w:rsid w:val="00000124"/>
    <w:rsid w:val="0000313D"/>
    <w:rsid w:val="00003C37"/>
    <w:rsid w:val="0000778E"/>
    <w:rsid w:val="00010151"/>
    <w:rsid w:val="00011267"/>
    <w:rsid w:val="00014A6A"/>
    <w:rsid w:val="00015B2C"/>
    <w:rsid w:val="00015CA8"/>
    <w:rsid w:val="00026B9E"/>
    <w:rsid w:val="00026F60"/>
    <w:rsid w:val="00031D51"/>
    <w:rsid w:val="00035A45"/>
    <w:rsid w:val="00045FDA"/>
    <w:rsid w:val="00060B1E"/>
    <w:rsid w:val="000615F2"/>
    <w:rsid w:val="0006504C"/>
    <w:rsid w:val="000675A0"/>
    <w:rsid w:val="00067809"/>
    <w:rsid w:val="00067B16"/>
    <w:rsid w:val="00087598"/>
    <w:rsid w:val="0009565A"/>
    <w:rsid w:val="00096306"/>
    <w:rsid w:val="00097407"/>
    <w:rsid w:val="000A27BF"/>
    <w:rsid w:val="000B29C1"/>
    <w:rsid w:val="000E49C9"/>
    <w:rsid w:val="000F514E"/>
    <w:rsid w:val="001025CD"/>
    <w:rsid w:val="00102882"/>
    <w:rsid w:val="00104292"/>
    <w:rsid w:val="00124236"/>
    <w:rsid w:val="00135235"/>
    <w:rsid w:val="001419AF"/>
    <w:rsid w:val="0016035B"/>
    <w:rsid w:val="00160A1F"/>
    <w:rsid w:val="001718A2"/>
    <w:rsid w:val="001818D3"/>
    <w:rsid w:val="001927BF"/>
    <w:rsid w:val="001A0E1C"/>
    <w:rsid w:val="001A2E2B"/>
    <w:rsid w:val="001A5E19"/>
    <w:rsid w:val="001B3E56"/>
    <w:rsid w:val="001B439E"/>
    <w:rsid w:val="001B5EA8"/>
    <w:rsid w:val="001C1727"/>
    <w:rsid w:val="001C338A"/>
    <w:rsid w:val="001C610F"/>
    <w:rsid w:val="001D3E53"/>
    <w:rsid w:val="001D43A5"/>
    <w:rsid w:val="001E389E"/>
    <w:rsid w:val="001F2C96"/>
    <w:rsid w:val="001F3017"/>
    <w:rsid w:val="001F3661"/>
    <w:rsid w:val="0021472A"/>
    <w:rsid w:val="0022035B"/>
    <w:rsid w:val="00220998"/>
    <w:rsid w:val="00226B22"/>
    <w:rsid w:val="00231D66"/>
    <w:rsid w:val="002328B3"/>
    <w:rsid w:val="00233219"/>
    <w:rsid w:val="00233DE4"/>
    <w:rsid w:val="00246752"/>
    <w:rsid w:val="0026201C"/>
    <w:rsid w:val="002663E1"/>
    <w:rsid w:val="00267D7E"/>
    <w:rsid w:val="0027136C"/>
    <w:rsid w:val="00272ED7"/>
    <w:rsid w:val="002854B9"/>
    <w:rsid w:val="002A0607"/>
    <w:rsid w:val="002B0C87"/>
    <w:rsid w:val="002B252C"/>
    <w:rsid w:val="002B25D4"/>
    <w:rsid w:val="002C4656"/>
    <w:rsid w:val="002D1407"/>
    <w:rsid w:val="002F2751"/>
    <w:rsid w:val="002F795A"/>
    <w:rsid w:val="00304779"/>
    <w:rsid w:val="00310AFD"/>
    <w:rsid w:val="00323FA3"/>
    <w:rsid w:val="00333E41"/>
    <w:rsid w:val="00343CF7"/>
    <w:rsid w:val="00351DC2"/>
    <w:rsid w:val="00354279"/>
    <w:rsid w:val="00354AEA"/>
    <w:rsid w:val="003613F5"/>
    <w:rsid w:val="00370DDD"/>
    <w:rsid w:val="00374FC8"/>
    <w:rsid w:val="003774FF"/>
    <w:rsid w:val="003B338F"/>
    <w:rsid w:val="003B63C6"/>
    <w:rsid w:val="003B7E88"/>
    <w:rsid w:val="003C4F99"/>
    <w:rsid w:val="003C679E"/>
    <w:rsid w:val="003C6B84"/>
    <w:rsid w:val="003D3BA2"/>
    <w:rsid w:val="003D613C"/>
    <w:rsid w:val="003D63B7"/>
    <w:rsid w:val="003E1150"/>
    <w:rsid w:val="003E4108"/>
    <w:rsid w:val="003F436B"/>
    <w:rsid w:val="003F6F5D"/>
    <w:rsid w:val="00405FD9"/>
    <w:rsid w:val="004143D3"/>
    <w:rsid w:val="00422088"/>
    <w:rsid w:val="00426C20"/>
    <w:rsid w:val="00432E3D"/>
    <w:rsid w:val="00441C3D"/>
    <w:rsid w:val="00442EA8"/>
    <w:rsid w:val="0046117E"/>
    <w:rsid w:val="004638BC"/>
    <w:rsid w:val="004702CF"/>
    <w:rsid w:val="004719ED"/>
    <w:rsid w:val="00476184"/>
    <w:rsid w:val="00483975"/>
    <w:rsid w:val="00491B1A"/>
    <w:rsid w:val="004942B9"/>
    <w:rsid w:val="004B12E5"/>
    <w:rsid w:val="004B1BF1"/>
    <w:rsid w:val="004C04D3"/>
    <w:rsid w:val="004D4DC1"/>
    <w:rsid w:val="004E0885"/>
    <w:rsid w:val="004E3F41"/>
    <w:rsid w:val="004E585D"/>
    <w:rsid w:val="004E5D48"/>
    <w:rsid w:val="0050321A"/>
    <w:rsid w:val="00514FBC"/>
    <w:rsid w:val="00523E55"/>
    <w:rsid w:val="0052511A"/>
    <w:rsid w:val="0052618E"/>
    <w:rsid w:val="00527DCC"/>
    <w:rsid w:val="00541A67"/>
    <w:rsid w:val="00545B25"/>
    <w:rsid w:val="00545E73"/>
    <w:rsid w:val="00552AC3"/>
    <w:rsid w:val="005557E2"/>
    <w:rsid w:val="00557633"/>
    <w:rsid w:val="00561EF9"/>
    <w:rsid w:val="005637B4"/>
    <w:rsid w:val="00563D69"/>
    <w:rsid w:val="00565604"/>
    <w:rsid w:val="005671B9"/>
    <w:rsid w:val="00571287"/>
    <w:rsid w:val="005966D7"/>
    <w:rsid w:val="005A7E76"/>
    <w:rsid w:val="005B2F83"/>
    <w:rsid w:val="005B7BB0"/>
    <w:rsid w:val="005D4EBC"/>
    <w:rsid w:val="005D654A"/>
    <w:rsid w:val="005D760D"/>
    <w:rsid w:val="005E077F"/>
    <w:rsid w:val="005E3BBD"/>
    <w:rsid w:val="005E7E89"/>
    <w:rsid w:val="005F2E05"/>
    <w:rsid w:val="005F3C26"/>
    <w:rsid w:val="005F5D28"/>
    <w:rsid w:val="005F6844"/>
    <w:rsid w:val="00605991"/>
    <w:rsid w:val="00613477"/>
    <w:rsid w:val="00631DF4"/>
    <w:rsid w:val="006352DC"/>
    <w:rsid w:val="00640E36"/>
    <w:rsid w:val="006418EB"/>
    <w:rsid w:val="00646085"/>
    <w:rsid w:val="00666404"/>
    <w:rsid w:val="006709A9"/>
    <w:rsid w:val="00671039"/>
    <w:rsid w:val="00677933"/>
    <w:rsid w:val="00680A1D"/>
    <w:rsid w:val="006937A6"/>
    <w:rsid w:val="006B0413"/>
    <w:rsid w:val="006B4E44"/>
    <w:rsid w:val="006B5A67"/>
    <w:rsid w:val="006B6713"/>
    <w:rsid w:val="006C10EF"/>
    <w:rsid w:val="006C6FD3"/>
    <w:rsid w:val="006D6933"/>
    <w:rsid w:val="006D720A"/>
    <w:rsid w:val="006D76F9"/>
    <w:rsid w:val="006D7AB2"/>
    <w:rsid w:val="006E118A"/>
    <w:rsid w:val="006E17AC"/>
    <w:rsid w:val="006E6F46"/>
    <w:rsid w:val="006F5E1E"/>
    <w:rsid w:val="007077F8"/>
    <w:rsid w:val="00720750"/>
    <w:rsid w:val="00722D30"/>
    <w:rsid w:val="00723206"/>
    <w:rsid w:val="00723FA0"/>
    <w:rsid w:val="007303DB"/>
    <w:rsid w:val="007506D9"/>
    <w:rsid w:val="007638C6"/>
    <w:rsid w:val="00765C2E"/>
    <w:rsid w:val="0077458B"/>
    <w:rsid w:val="00774A08"/>
    <w:rsid w:val="00787819"/>
    <w:rsid w:val="007915BB"/>
    <w:rsid w:val="007947EA"/>
    <w:rsid w:val="007964C9"/>
    <w:rsid w:val="00797BB9"/>
    <w:rsid w:val="007A3722"/>
    <w:rsid w:val="007B3CBA"/>
    <w:rsid w:val="007B3F52"/>
    <w:rsid w:val="007B7136"/>
    <w:rsid w:val="007C04F6"/>
    <w:rsid w:val="007C0904"/>
    <w:rsid w:val="007C4A93"/>
    <w:rsid w:val="007E0359"/>
    <w:rsid w:val="007F4734"/>
    <w:rsid w:val="007F5D2D"/>
    <w:rsid w:val="007F6360"/>
    <w:rsid w:val="00811DA5"/>
    <w:rsid w:val="00822DA8"/>
    <w:rsid w:val="008335F2"/>
    <w:rsid w:val="0084042D"/>
    <w:rsid w:val="00846442"/>
    <w:rsid w:val="00847BAE"/>
    <w:rsid w:val="00850BB1"/>
    <w:rsid w:val="00850D2E"/>
    <w:rsid w:val="008671E2"/>
    <w:rsid w:val="00871D6F"/>
    <w:rsid w:val="00872945"/>
    <w:rsid w:val="00877006"/>
    <w:rsid w:val="008A19A8"/>
    <w:rsid w:val="008A3196"/>
    <w:rsid w:val="008B565E"/>
    <w:rsid w:val="008B5793"/>
    <w:rsid w:val="008C3B46"/>
    <w:rsid w:val="008C6C3C"/>
    <w:rsid w:val="008D11E5"/>
    <w:rsid w:val="008D7B4F"/>
    <w:rsid w:val="008E30CF"/>
    <w:rsid w:val="008E5223"/>
    <w:rsid w:val="008E5C60"/>
    <w:rsid w:val="008F6A81"/>
    <w:rsid w:val="008F6D99"/>
    <w:rsid w:val="00925031"/>
    <w:rsid w:val="00936221"/>
    <w:rsid w:val="00956123"/>
    <w:rsid w:val="00965305"/>
    <w:rsid w:val="009666F2"/>
    <w:rsid w:val="009709E1"/>
    <w:rsid w:val="00971891"/>
    <w:rsid w:val="00971EFD"/>
    <w:rsid w:val="00973FD7"/>
    <w:rsid w:val="009746CB"/>
    <w:rsid w:val="0097712C"/>
    <w:rsid w:val="009A073F"/>
    <w:rsid w:val="009A1E5F"/>
    <w:rsid w:val="009A64C0"/>
    <w:rsid w:val="009C033B"/>
    <w:rsid w:val="009C56DC"/>
    <w:rsid w:val="009C68A3"/>
    <w:rsid w:val="009D1132"/>
    <w:rsid w:val="009D2C24"/>
    <w:rsid w:val="009E055C"/>
    <w:rsid w:val="009E3F76"/>
    <w:rsid w:val="009F41F7"/>
    <w:rsid w:val="009F73B0"/>
    <w:rsid w:val="009F7E9D"/>
    <w:rsid w:val="00A0287D"/>
    <w:rsid w:val="00A05278"/>
    <w:rsid w:val="00A11B49"/>
    <w:rsid w:val="00A1466B"/>
    <w:rsid w:val="00A15CCF"/>
    <w:rsid w:val="00A230D3"/>
    <w:rsid w:val="00A27913"/>
    <w:rsid w:val="00A353B0"/>
    <w:rsid w:val="00A40B75"/>
    <w:rsid w:val="00A415F1"/>
    <w:rsid w:val="00A47C3A"/>
    <w:rsid w:val="00A47ED7"/>
    <w:rsid w:val="00A52CCF"/>
    <w:rsid w:val="00A568C5"/>
    <w:rsid w:val="00A6224C"/>
    <w:rsid w:val="00A62EA5"/>
    <w:rsid w:val="00A633C7"/>
    <w:rsid w:val="00A6378E"/>
    <w:rsid w:val="00A638D0"/>
    <w:rsid w:val="00A74F1E"/>
    <w:rsid w:val="00A8068C"/>
    <w:rsid w:val="00A82FAA"/>
    <w:rsid w:val="00A940FE"/>
    <w:rsid w:val="00A966CF"/>
    <w:rsid w:val="00AA7718"/>
    <w:rsid w:val="00AB3BE5"/>
    <w:rsid w:val="00AC1735"/>
    <w:rsid w:val="00AC5F84"/>
    <w:rsid w:val="00AE6CFA"/>
    <w:rsid w:val="00AE7287"/>
    <w:rsid w:val="00AF1EBE"/>
    <w:rsid w:val="00AF7496"/>
    <w:rsid w:val="00B10FB6"/>
    <w:rsid w:val="00B20871"/>
    <w:rsid w:val="00B241B2"/>
    <w:rsid w:val="00B30AD1"/>
    <w:rsid w:val="00B32B4E"/>
    <w:rsid w:val="00B34668"/>
    <w:rsid w:val="00B377AB"/>
    <w:rsid w:val="00B40F06"/>
    <w:rsid w:val="00B4452B"/>
    <w:rsid w:val="00B4576E"/>
    <w:rsid w:val="00B46203"/>
    <w:rsid w:val="00B54C1B"/>
    <w:rsid w:val="00B55C98"/>
    <w:rsid w:val="00B64059"/>
    <w:rsid w:val="00B76188"/>
    <w:rsid w:val="00B76EB8"/>
    <w:rsid w:val="00B828A1"/>
    <w:rsid w:val="00B85938"/>
    <w:rsid w:val="00B937CC"/>
    <w:rsid w:val="00B95AD3"/>
    <w:rsid w:val="00B9777B"/>
    <w:rsid w:val="00BA19BD"/>
    <w:rsid w:val="00BA3B8D"/>
    <w:rsid w:val="00BA7679"/>
    <w:rsid w:val="00BB4C64"/>
    <w:rsid w:val="00BD0514"/>
    <w:rsid w:val="00BD0C39"/>
    <w:rsid w:val="00BE3287"/>
    <w:rsid w:val="00C0142E"/>
    <w:rsid w:val="00C0288A"/>
    <w:rsid w:val="00C076C2"/>
    <w:rsid w:val="00C3117C"/>
    <w:rsid w:val="00C35631"/>
    <w:rsid w:val="00C40AFD"/>
    <w:rsid w:val="00C41932"/>
    <w:rsid w:val="00C4522D"/>
    <w:rsid w:val="00C51B12"/>
    <w:rsid w:val="00C5628C"/>
    <w:rsid w:val="00C56D62"/>
    <w:rsid w:val="00C56F24"/>
    <w:rsid w:val="00C80CEC"/>
    <w:rsid w:val="00C87797"/>
    <w:rsid w:val="00C93BEB"/>
    <w:rsid w:val="00C95BA4"/>
    <w:rsid w:val="00CA0433"/>
    <w:rsid w:val="00CA4044"/>
    <w:rsid w:val="00CA41BD"/>
    <w:rsid w:val="00CA5A13"/>
    <w:rsid w:val="00CA6A3D"/>
    <w:rsid w:val="00CA7D38"/>
    <w:rsid w:val="00CB2691"/>
    <w:rsid w:val="00CB3753"/>
    <w:rsid w:val="00CB56B5"/>
    <w:rsid w:val="00CC091C"/>
    <w:rsid w:val="00CC4E39"/>
    <w:rsid w:val="00CD468A"/>
    <w:rsid w:val="00CF4C0E"/>
    <w:rsid w:val="00D0472E"/>
    <w:rsid w:val="00D05E40"/>
    <w:rsid w:val="00D06D31"/>
    <w:rsid w:val="00D073E4"/>
    <w:rsid w:val="00D1251A"/>
    <w:rsid w:val="00D1304F"/>
    <w:rsid w:val="00D177F2"/>
    <w:rsid w:val="00D211AA"/>
    <w:rsid w:val="00D21AE9"/>
    <w:rsid w:val="00D33EB6"/>
    <w:rsid w:val="00D36D25"/>
    <w:rsid w:val="00D372D6"/>
    <w:rsid w:val="00D52510"/>
    <w:rsid w:val="00D52DFC"/>
    <w:rsid w:val="00D55DCE"/>
    <w:rsid w:val="00D6047B"/>
    <w:rsid w:val="00D61A2F"/>
    <w:rsid w:val="00D6365F"/>
    <w:rsid w:val="00D65661"/>
    <w:rsid w:val="00D67223"/>
    <w:rsid w:val="00D7015E"/>
    <w:rsid w:val="00D73BEB"/>
    <w:rsid w:val="00D93A32"/>
    <w:rsid w:val="00DA0977"/>
    <w:rsid w:val="00DA3E5C"/>
    <w:rsid w:val="00DC02A5"/>
    <w:rsid w:val="00DD3242"/>
    <w:rsid w:val="00DD752A"/>
    <w:rsid w:val="00DE0F6D"/>
    <w:rsid w:val="00DE1929"/>
    <w:rsid w:val="00DE37E7"/>
    <w:rsid w:val="00DF083B"/>
    <w:rsid w:val="00DF5978"/>
    <w:rsid w:val="00E013B6"/>
    <w:rsid w:val="00E0316A"/>
    <w:rsid w:val="00E06CDF"/>
    <w:rsid w:val="00E101C3"/>
    <w:rsid w:val="00E1157F"/>
    <w:rsid w:val="00E119ED"/>
    <w:rsid w:val="00E160E6"/>
    <w:rsid w:val="00E202D3"/>
    <w:rsid w:val="00E20872"/>
    <w:rsid w:val="00E218CD"/>
    <w:rsid w:val="00E22B05"/>
    <w:rsid w:val="00E25BF8"/>
    <w:rsid w:val="00E60DF2"/>
    <w:rsid w:val="00E62D8C"/>
    <w:rsid w:val="00E651C8"/>
    <w:rsid w:val="00E65CA9"/>
    <w:rsid w:val="00E672C9"/>
    <w:rsid w:val="00E9297A"/>
    <w:rsid w:val="00EB38B2"/>
    <w:rsid w:val="00EB565C"/>
    <w:rsid w:val="00EB6475"/>
    <w:rsid w:val="00EC228F"/>
    <w:rsid w:val="00EC23BC"/>
    <w:rsid w:val="00EC35F7"/>
    <w:rsid w:val="00EC6BA0"/>
    <w:rsid w:val="00ED402E"/>
    <w:rsid w:val="00ED642A"/>
    <w:rsid w:val="00EE0CB4"/>
    <w:rsid w:val="00EE57F8"/>
    <w:rsid w:val="00EF0205"/>
    <w:rsid w:val="00EF18E3"/>
    <w:rsid w:val="00EF1CF2"/>
    <w:rsid w:val="00F00270"/>
    <w:rsid w:val="00F20B08"/>
    <w:rsid w:val="00F22A4A"/>
    <w:rsid w:val="00F23153"/>
    <w:rsid w:val="00F27024"/>
    <w:rsid w:val="00F44CB7"/>
    <w:rsid w:val="00F465AE"/>
    <w:rsid w:val="00F47012"/>
    <w:rsid w:val="00F54798"/>
    <w:rsid w:val="00F5704F"/>
    <w:rsid w:val="00F60C31"/>
    <w:rsid w:val="00F624A2"/>
    <w:rsid w:val="00F628F1"/>
    <w:rsid w:val="00F67B8A"/>
    <w:rsid w:val="00F703D9"/>
    <w:rsid w:val="00F7516B"/>
    <w:rsid w:val="00F80880"/>
    <w:rsid w:val="00F80E2F"/>
    <w:rsid w:val="00F9402D"/>
    <w:rsid w:val="00F9673A"/>
    <w:rsid w:val="00F9716A"/>
    <w:rsid w:val="00FA1EE9"/>
    <w:rsid w:val="00FA290E"/>
    <w:rsid w:val="00FC76B7"/>
    <w:rsid w:val="00FD126E"/>
    <w:rsid w:val="00FD2860"/>
    <w:rsid w:val="00FE2B48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9A9BBF"/>
  <w15:docId w15:val="{5A6AB0FA-C86E-6349-BE5C-463D2FE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5DCE"/>
    <w:pPr>
      <w:keepNext/>
      <w:spacing w:before="240" w:after="60"/>
      <w:outlineLvl w:val="1"/>
    </w:pPr>
    <w:rPr>
      <w:rFonts w:ascii="Cambria" w:hAnsi="Cambria"/>
      <w:b/>
      <w:bCs/>
      <w:i/>
      <w:iCs/>
      <w:spacing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72D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74A0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5DCE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D55DCE"/>
    <w:pPr>
      <w:suppressAutoHyphens w:val="0"/>
    </w:pPr>
    <w:rPr>
      <w:rFonts w:ascii="Calibri" w:eastAsiaTheme="minorHAnsi" w:hAnsi="Calibri" w:cstheme="minorBidi"/>
      <w:spacing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55DCE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55DC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D55DCE"/>
    <w:pPr>
      <w:suppressAutoHyphens w:val="0"/>
      <w:jc w:val="center"/>
    </w:pPr>
    <w:rPr>
      <w:spacing w:val="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55DCE"/>
    <w:rPr>
      <w:sz w:val="28"/>
    </w:rPr>
  </w:style>
  <w:style w:type="table" w:styleId="Tabellasemplice3">
    <w:name w:val="Table Simple 3"/>
    <w:basedOn w:val="Tabellanormale"/>
    <w:uiPriority w:val="99"/>
    <w:unhideWhenUsed/>
    <w:rsid w:val="00D55DCE"/>
    <w:rPr>
      <w:rFonts w:asciiTheme="minorHAnsi" w:eastAsiaTheme="minorEastAsia" w:hAnsiTheme="minorHAnsi" w:cstheme="minorBidi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ellasemplice51">
    <w:name w:val="Tabella semplice 51"/>
    <w:basedOn w:val="Tabellanormale"/>
    <w:uiPriority w:val="45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chiara1">
    <w:name w:val="Tabella griglia chiara1"/>
    <w:basedOn w:val="Tabellanormale"/>
    <w:uiPriority w:val="40"/>
    <w:rsid w:val="00D55DC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1">
    <w:name w:val="Table Simple 1"/>
    <w:basedOn w:val="Tabellanormale"/>
    <w:uiPriority w:val="99"/>
    <w:unhideWhenUsed/>
    <w:rsid w:val="00D55DCE"/>
    <w:rPr>
      <w:rFonts w:asciiTheme="minorHAnsi" w:eastAsiaTheme="minorEastAsia" w:hAnsiTheme="minorHAnsi" w:cstheme="minorBidi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D55DCE"/>
    <w:rPr>
      <w:rFonts w:asciiTheme="minorHAnsi" w:eastAsiaTheme="minorEastAsia" w:hAnsiTheme="minorHAnsi" w:cstheme="minorBidi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customStyle="1" w:styleId="Tabellagriglia5scura1">
    <w:name w:val="Tabella griglia 5 scura1"/>
    <w:basedOn w:val="Tabellanormale"/>
    <w:uiPriority w:val="50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lagriglia4-colore11">
    <w:name w:val="Tabella griglia 4 - colore 11"/>
    <w:basedOn w:val="Tabellanormale"/>
    <w:uiPriority w:val="49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1">
    <w:name w:val="Tabella griglia 1 chiara1"/>
    <w:basedOn w:val="Tabellanormale"/>
    <w:uiPriority w:val="46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-colore21">
    <w:name w:val="Tabella griglia 2 - colore 21"/>
    <w:basedOn w:val="Tabellanormale"/>
    <w:uiPriority w:val="47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D55DC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DCE"/>
    <w:rPr>
      <w:spacing w:val="20"/>
      <w:sz w:val="28"/>
      <w:szCs w:val="28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DCE"/>
    <w:rPr>
      <w:spacing w:val="20"/>
      <w:sz w:val="28"/>
      <w:szCs w:val="28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D55DC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D55DCE"/>
  </w:style>
  <w:style w:type="table" w:customStyle="1" w:styleId="Grigliatabella2">
    <w:name w:val="Griglia tabella2"/>
    <w:basedOn w:val="Tabellanormale"/>
    <w:next w:val="Grigliatabella"/>
    <w:uiPriority w:val="59"/>
    <w:rsid w:val="00D55DCE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D55DCE"/>
    <w:pPr>
      <w:suppressAutoHyphens w:val="0"/>
      <w:spacing w:before="100" w:beforeAutospacing="1" w:after="100" w:afterAutospacing="1"/>
    </w:pPr>
    <w:rPr>
      <w:spacing w:val="0"/>
      <w:sz w:val="24"/>
      <w:szCs w:val="24"/>
      <w:lang w:eastAsia="it-IT"/>
    </w:rPr>
  </w:style>
  <w:style w:type="paragraph" w:customStyle="1" w:styleId="xl65">
    <w:name w:val="xl65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00"/>
      <w:spacing w:val="0"/>
      <w:sz w:val="24"/>
      <w:szCs w:val="24"/>
      <w:lang w:eastAsia="it-IT"/>
    </w:rPr>
  </w:style>
  <w:style w:type="paragraph" w:customStyle="1" w:styleId="xl67">
    <w:name w:val="xl67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00"/>
      <w:spacing w:val="0"/>
      <w:sz w:val="24"/>
      <w:szCs w:val="24"/>
      <w:lang w:eastAsia="it-IT"/>
    </w:rPr>
  </w:style>
  <w:style w:type="paragraph" w:customStyle="1" w:styleId="xl68">
    <w:name w:val="xl68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pacing w:val="0"/>
      <w:sz w:val="24"/>
      <w:szCs w:val="24"/>
      <w:lang w:eastAsia="it-IT"/>
    </w:rPr>
  </w:style>
  <w:style w:type="paragraph" w:customStyle="1" w:styleId="xl69">
    <w:name w:val="xl69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pacing w:val="0"/>
      <w:sz w:val="24"/>
      <w:szCs w:val="24"/>
      <w:lang w:eastAsia="it-IT"/>
    </w:rPr>
  </w:style>
  <w:style w:type="paragraph" w:customStyle="1" w:styleId="xl70">
    <w:name w:val="xl70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pacing w:val="0"/>
      <w:sz w:val="24"/>
      <w:szCs w:val="24"/>
      <w:lang w:eastAsia="it-IT"/>
    </w:rPr>
  </w:style>
  <w:style w:type="paragraph" w:customStyle="1" w:styleId="xl71">
    <w:name w:val="xl71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pacing w:val="0"/>
      <w:sz w:val="24"/>
      <w:szCs w:val="24"/>
      <w:lang w:eastAsia="it-IT"/>
    </w:rPr>
  </w:style>
  <w:style w:type="paragraph" w:customStyle="1" w:styleId="xl72">
    <w:name w:val="xl72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00"/>
      <w:spacing w:val="0"/>
      <w:sz w:val="24"/>
      <w:szCs w:val="24"/>
      <w:lang w:eastAsia="it-IT"/>
    </w:rPr>
  </w:style>
  <w:style w:type="paragraph" w:customStyle="1" w:styleId="xl73">
    <w:name w:val="xl73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00"/>
      <w:spacing w:val="0"/>
      <w:sz w:val="24"/>
      <w:szCs w:val="24"/>
      <w:lang w:eastAsia="it-IT"/>
    </w:rPr>
  </w:style>
  <w:style w:type="paragraph" w:customStyle="1" w:styleId="xl74">
    <w:name w:val="xl74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color w:val="FFFF00"/>
      <w:spacing w:val="0"/>
      <w:sz w:val="24"/>
      <w:szCs w:val="24"/>
      <w:lang w:eastAsia="it-IT"/>
    </w:rPr>
  </w:style>
  <w:style w:type="paragraph" w:customStyle="1" w:styleId="xl75">
    <w:name w:val="xl75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pacing w:val="0"/>
      <w:sz w:val="24"/>
      <w:szCs w:val="24"/>
      <w:lang w:eastAsia="it-IT"/>
    </w:rPr>
  </w:style>
  <w:style w:type="paragraph" w:customStyle="1" w:styleId="xl76">
    <w:name w:val="xl76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pacing w:val="0"/>
      <w:sz w:val="24"/>
      <w:szCs w:val="24"/>
      <w:lang w:eastAsia="it-IT"/>
    </w:rPr>
  </w:style>
  <w:style w:type="paragraph" w:customStyle="1" w:styleId="xl77">
    <w:name w:val="xl77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pacing w:val="0"/>
      <w:sz w:val="24"/>
      <w:szCs w:val="24"/>
      <w:lang w:eastAsia="it-IT"/>
    </w:rPr>
  </w:style>
  <w:style w:type="paragraph" w:customStyle="1" w:styleId="xl78">
    <w:name w:val="xl78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pacing w:val="0"/>
      <w:sz w:val="24"/>
      <w:szCs w:val="24"/>
      <w:lang w:eastAsia="it-IT"/>
    </w:rPr>
  </w:style>
  <w:style w:type="paragraph" w:customStyle="1" w:styleId="xl79">
    <w:name w:val="xl79"/>
    <w:basedOn w:val="Normale"/>
    <w:rsid w:val="00D55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Calibri" w:hAnsi="Calibri" w:cs="Calibri"/>
      <w:b/>
      <w:bCs/>
      <w:spacing w:val="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0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0B35-2D81-E241-988E-9F966DFC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Marcello Bulgarelli</cp:lastModifiedBy>
  <cp:revision>4</cp:revision>
  <cp:lastPrinted>2025-09-11T07:33:00Z</cp:lastPrinted>
  <dcterms:created xsi:type="dcterms:W3CDTF">2025-09-26T08:24:00Z</dcterms:created>
  <dcterms:modified xsi:type="dcterms:W3CDTF">2025-09-27T07:22:00Z</dcterms:modified>
</cp:coreProperties>
</file>